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35" w:rsidRDefault="009508E4">
      <w:pPr>
        <w:jc w:val="center"/>
        <w:rPr>
          <w:sz w:val="32"/>
          <w:szCs w:val="32"/>
        </w:rPr>
      </w:pPr>
      <w:bookmarkStart w:id="0" w:name="_gjdgxs" w:colFirst="0" w:colLast="0"/>
      <w:bookmarkStart w:id="1" w:name="_GoBack"/>
      <w:bookmarkEnd w:id="0"/>
      <w:bookmarkEnd w:id="1"/>
      <w:r>
        <w:rPr>
          <w:sz w:val="32"/>
          <w:szCs w:val="32"/>
        </w:rPr>
        <w:t>American Academy of Optometry</w:t>
      </w:r>
      <w:r>
        <w:rPr>
          <w:noProof/>
        </w:rPr>
        <w:drawing>
          <wp:anchor distT="0" distB="0" distL="114300" distR="114300" simplePos="0" relativeHeight="251658240" behindDoc="0" locked="0" layoutInCell="1" hidden="0" allowOverlap="1">
            <wp:simplePos x="0" y="0"/>
            <wp:positionH relativeFrom="column">
              <wp:posOffset>-108583</wp:posOffset>
            </wp:positionH>
            <wp:positionV relativeFrom="paragraph">
              <wp:posOffset>71120</wp:posOffset>
            </wp:positionV>
            <wp:extent cx="2179955" cy="563245"/>
            <wp:effectExtent l="0" t="0" r="0" b="0"/>
            <wp:wrapSquare wrapText="bothSides" distT="0" distB="0" distL="114300" distR="114300"/>
            <wp:docPr id="1" name="image1.jpg" descr="Academy Central:AAO Art:NEW LOGO - 2008:AAO_logo_color_600 pixels.jpg"/>
            <wp:cNvGraphicFramePr/>
            <a:graphic xmlns:a="http://schemas.openxmlformats.org/drawingml/2006/main">
              <a:graphicData uri="http://schemas.openxmlformats.org/drawingml/2006/picture">
                <pic:pic xmlns:pic="http://schemas.openxmlformats.org/drawingml/2006/picture">
                  <pic:nvPicPr>
                    <pic:cNvPr id="0" name="image1.jpg" descr="Academy Central:AAO Art:NEW LOGO - 2008:AAO_logo_color_600 pixels.jpg"/>
                    <pic:cNvPicPr preferRelativeResize="0"/>
                  </pic:nvPicPr>
                  <pic:blipFill>
                    <a:blip r:embed="rId7"/>
                    <a:srcRect/>
                    <a:stretch>
                      <a:fillRect/>
                    </a:stretch>
                  </pic:blipFill>
                  <pic:spPr>
                    <a:xfrm>
                      <a:off x="0" y="0"/>
                      <a:ext cx="2179955" cy="563245"/>
                    </a:xfrm>
                    <a:prstGeom prst="rect">
                      <a:avLst/>
                    </a:prstGeom>
                    <a:ln/>
                  </pic:spPr>
                </pic:pic>
              </a:graphicData>
            </a:graphic>
          </wp:anchor>
        </w:drawing>
      </w:r>
    </w:p>
    <w:p w:rsidR="00223935" w:rsidRDefault="009508E4">
      <w:pPr>
        <w:jc w:val="center"/>
        <w:rPr>
          <w:sz w:val="32"/>
          <w:szCs w:val="32"/>
        </w:rPr>
      </w:pPr>
      <w:r>
        <w:rPr>
          <w:sz w:val="32"/>
          <w:szCs w:val="32"/>
        </w:rPr>
        <w:t>Special Interest Group (SIG)</w:t>
      </w:r>
    </w:p>
    <w:p w:rsidR="00223935" w:rsidRDefault="009508E4">
      <w:pPr>
        <w:jc w:val="center"/>
      </w:pPr>
      <w:r>
        <w:rPr>
          <w:sz w:val="32"/>
          <w:szCs w:val="32"/>
        </w:rPr>
        <w:t>Application</w:t>
      </w:r>
    </w:p>
    <w:p w:rsidR="00223935" w:rsidRDefault="00223935"/>
    <w:p w:rsidR="00223935" w:rsidRDefault="009508E4">
      <w:r>
        <w:t xml:space="preserve">1. </w:t>
      </w:r>
      <w:r>
        <w:rPr>
          <w:b/>
        </w:rPr>
        <w:t>Proposed SIG Name:</w:t>
      </w:r>
      <w:r>
        <w:t xml:space="preserve"> </w:t>
      </w:r>
    </w:p>
    <w:p w:rsidR="00223935" w:rsidRDefault="00223935">
      <w:pPr>
        <w:pBdr>
          <w:top w:val="single" w:sz="4" w:space="1" w:color="000000"/>
          <w:left w:val="single" w:sz="4" w:space="4" w:color="000000"/>
          <w:bottom w:val="single" w:sz="4" w:space="1" w:color="000000"/>
          <w:right w:val="single" w:sz="4" w:space="4" w:color="000000"/>
        </w:pBdr>
      </w:pPr>
    </w:p>
    <w:p w:rsidR="00223935" w:rsidRDefault="00223935">
      <w:pPr>
        <w:pBdr>
          <w:top w:val="single" w:sz="4" w:space="1" w:color="000000"/>
          <w:left w:val="single" w:sz="4" w:space="4" w:color="000000"/>
          <w:bottom w:val="single" w:sz="4" w:space="1" w:color="000000"/>
          <w:right w:val="single" w:sz="4" w:space="4" w:color="000000"/>
        </w:pBdr>
      </w:pPr>
    </w:p>
    <w:p w:rsidR="00223935" w:rsidRDefault="009508E4">
      <w:r>
        <w:rPr>
          <w:b/>
        </w:rPr>
        <w:t>2.</w:t>
      </w:r>
      <w:r>
        <w:t xml:space="preserve"> </w:t>
      </w:r>
      <w:r>
        <w:rPr>
          <w:b/>
        </w:rPr>
        <w:t>Contact Name</w:t>
      </w:r>
      <w:r>
        <w:t>:</w:t>
      </w:r>
    </w:p>
    <w:p w:rsidR="00223935" w:rsidRDefault="00223935">
      <w:pPr>
        <w:pBdr>
          <w:top w:val="single" w:sz="4" w:space="1" w:color="000000"/>
          <w:left w:val="single" w:sz="4" w:space="4" w:color="000000"/>
          <w:bottom w:val="single" w:sz="4" w:space="1" w:color="000000"/>
          <w:right w:val="single" w:sz="4" w:space="4" w:color="000000"/>
        </w:pBdr>
      </w:pPr>
    </w:p>
    <w:p w:rsidR="00223935" w:rsidRDefault="00223935">
      <w:pPr>
        <w:pBdr>
          <w:top w:val="single" w:sz="4" w:space="1" w:color="000000"/>
          <w:left w:val="single" w:sz="4" w:space="4" w:color="000000"/>
          <w:bottom w:val="single" w:sz="4" w:space="1" w:color="000000"/>
          <w:right w:val="single" w:sz="4" w:space="4" w:color="000000"/>
        </w:pBdr>
      </w:pPr>
    </w:p>
    <w:p w:rsidR="00223935" w:rsidRDefault="009508E4">
      <w:r>
        <w:t>Address:</w:t>
      </w:r>
    </w:p>
    <w:p w:rsidR="00223935" w:rsidRDefault="00223935">
      <w:pPr>
        <w:pBdr>
          <w:top w:val="single" w:sz="4" w:space="1" w:color="000000"/>
          <w:left w:val="single" w:sz="4" w:space="4" w:color="000000"/>
          <w:bottom w:val="single" w:sz="4" w:space="1" w:color="000000"/>
          <w:right w:val="single" w:sz="4" w:space="4" w:color="000000"/>
        </w:pBdr>
      </w:pPr>
    </w:p>
    <w:p w:rsidR="00223935" w:rsidRDefault="00223935">
      <w:pPr>
        <w:pBdr>
          <w:top w:val="single" w:sz="4" w:space="1" w:color="000000"/>
          <w:left w:val="single" w:sz="4" w:space="4" w:color="000000"/>
          <w:bottom w:val="single" w:sz="4" w:space="1" w:color="000000"/>
          <w:right w:val="single" w:sz="4" w:space="4" w:color="000000"/>
        </w:pBdr>
      </w:pPr>
    </w:p>
    <w:p w:rsidR="00223935" w:rsidRDefault="00223935">
      <w:pPr>
        <w:pBdr>
          <w:top w:val="single" w:sz="4" w:space="1" w:color="000000"/>
          <w:left w:val="single" w:sz="4" w:space="4" w:color="000000"/>
          <w:bottom w:val="single" w:sz="4" w:space="1" w:color="000000"/>
          <w:right w:val="single" w:sz="4" w:space="4" w:color="000000"/>
        </w:pBdr>
      </w:pPr>
    </w:p>
    <w:p w:rsidR="00223935" w:rsidRDefault="009508E4">
      <w:r>
        <w:t>Email:</w:t>
      </w:r>
    </w:p>
    <w:p w:rsidR="00223935" w:rsidRDefault="00223935">
      <w:pPr>
        <w:pBdr>
          <w:top w:val="single" w:sz="4" w:space="1" w:color="000000"/>
          <w:left w:val="single" w:sz="4" w:space="4" w:color="000000"/>
          <w:bottom w:val="single" w:sz="4" w:space="1" w:color="000000"/>
          <w:right w:val="single" w:sz="4" w:space="4" w:color="000000"/>
        </w:pBdr>
      </w:pPr>
    </w:p>
    <w:p w:rsidR="00223935" w:rsidRDefault="00223935">
      <w:pPr>
        <w:pBdr>
          <w:top w:val="single" w:sz="4" w:space="1" w:color="000000"/>
          <w:left w:val="single" w:sz="4" w:space="4" w:color="000000"/>
          <w:bottom w:val="single" w:sz="4" w:space="1" w:color="000000"/>
          <w:right w:val="single" w:sz="4" w:space="4" w:color="000000"/>
        </w:pBdr>
      </w:pPr>
    </w:p>
    <w:p w:rsidR="00223935" w:rsidRDefault="009508E4">
      <w:r>
        <w:t>Telephone (include work, cell, home):</w:t>
      </w:r>
    </w:p>
    <w:p w:rsidR="00223935" w:rsidRDefault="00223935">
      <w:pPr>
        <w:widowControl w:val="0"/>
        <w:pBdr>
          <w:top w:val="single" w:sz="4" w:space="1" w:color="000000"/>
          <w:left w:val="single" w:sz="4" w:space="4" w:color="000000"/>
          <w:bottom w:val="single" w:sz="4" w:space="1" w:color="000000"/>
          <w:right w:val="single" w:sz="4" w:space="4" w:color="000000"/>
        </w:pBdr>
        <w:tabs>
          <w:tab w:val="left" w:pos="360"/>
        </w:tabs>
        <w:spacing w:before="100" w:after="100"/>
        <w:ind w:right="-54"/>
      </w:pPr>
    </w:p>
    <w:p w:rsidR="00223935" w:rsidRDefault="00223935">
      <w:pPr>
        <w:widowControl w:val="0"/>
        <w:pBdr>
          <w:top w:val="single" w:sz="4" w:space="1" w:color="000000"/>
          <w:left w:val="single" w:sz="4" w:space="4" w:color="000000"/>
          <w:bottom w:val="single" w:sz="4" w:space="1" w:color="000000"/>
          <w:right w:val="single" w:sz="4" w:space="4" w:color="000000"/>
        </w:pBdr>
        <w:tabs>
          <w:tab w:val="left" w:pos="360"/>
        </w:tabs>
        <w:spacing w:before="100" w:after="100"/>
        <w:ind w:right="-54"/>
      </w:pPr>
    </w:p>
    <w:p w:rsidR="00223935" w:rsidRDefault="009508E4">
      <w:pPr>
        <w:widowControl w:val="0"/>
        <w:tabs>
          <w:tab w:val="left" w:pos="360"/>
        </w:tabs>
        <w:spacing w:before="100" w:after="100"/>
        <w:ind w:right="-720"/>
        <w:rPr>
          <w:rFonts w:ascii="Times New Roman" w:eastAsia="Times New Roman" w:hAnsi="Times New Roman" w:cs="Times New Roman"/>
          <w:sz w:val="22"/>
          <w:szCs w:val="22"/>
        </w:rPr>
      </w:pPr>
      <w:r>
        <w:rPr>
          <w:b/>
        </w:rPr>
        <w:t>3. Statement of Purpose of proposed AAO Special Interest Group</w:t>
      </w:r>
    </w:p>
    <w:p w:rsidR="00223935" w:rsidRDefault="009508E4">
      <w:pPr>
        <w:widowControl w:val="0"/>
        <w:tabs>
          <w:tab w:val="left" w:pos="360"/>
        </w:tabs>
        <w:spacing w:before="100" w:after="100" w:line="360" w:lineRule="auto"/>
        <w:ind w:right="36"/>
        <w:rPr>
          <w:sz w:val="22"/>
          <w:szCs w:val="22"/>
        </w:rPr>
      </w:pPr>
      <w:r>
        <w:rPr>
          <w:sz w:val="22"/>
          <w:szCs w:val="22"/>
        </w:rPr>
        <w:t>For this response, describe your SIG’s purpose/mission statement within the confines of the Academy’s general SIG policy (attached).  The Board of Directors encourages you to identify the significance of your topical area to the profession and the anticipa</w:t>
      </w:r>
      <w:r>
        <w:rPr>
          <w:sz w:val="22"/>
          <w:szCs w:val="22"/>
        </w:rPr>
        <w:t xml:space="preserve">ted general benefits of your SIG to fellows in the American Academy of Optometry.   </w:t>
      </w:r>
    </w:p>
    <w:p w:rsidR="00223935" w:rsidRDefault="00223935">
      <w:pPr>
        <w:pBdr>
          <w:top w:val="single" w:sz="4" w:space="1" w:color="000000"/>
          <w:left w:val="single" w:sz="4" w:space="4" w:color="000000"/>
          <w:bottom w:val="single" w:sz="4" w:space="1" w:color="000000"/>
          <w:right w:val="single" w:sz="4" w:space="4" w:color="000000"/>
        </w:pBdr>
      </w:pPr>
    </w:p>
    <w:p w:rsidR="00223935" w:rsidRDefault="00223935">
      <w:pPr>
        <w:pBdr>
          <w:top w:val="single" w:sz="4" w:space="1" w:color="000000"/>
          <w:left w:val="single" w:sz="4" w:space="4" w:color="000000"/>
          <w:bottom w:val="single" w:sz="4" w:space="1" w:color="000000"/>
          <w:right w:val="single" w:sz="4" w:space="4" w:color="000000"/>
        </w:pBdr>
      </w:pPr>
    </w:p>
    <w:p w:rsidR="00223935" w:rsidRDefault="009508E4">
      <w:pPr>
        <w:rPr>
          <w:b/>
        </w:rPr>
      </w:pPr>
      <w:r>
        <w:rPr>
          <w:b/>
        </w:rPr>
        <w:t xml:space="preserve">Vision Statement of Intent  </w:t>
      </w:r>
    </w:p>
    <w:p w:rsidR="00223935" w:rsidRDefault="00223935"/>
    <w:p w:rsidR="00223935" w:rsidRDefault="009508E4">
      <w:pPr>
        <w:rPr>
          <w:b/>
        </w:rPr>
      </w:pPr>
      <w:r>
        <w:rPr>
          <w:b/>
        </w:rPr>
        <w:t>Statement of the benefit to the membership</w:t>
      </w: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Pr>
        <w:pBdr>
          <w:top w:val="single" w:sz="4" w:space="1" w:color="000000"/>
          <w:left w:val="single" w:sz="4" w:space="4" w:color="000000"/>
          <w:bottom w:val="single" w:sz="4" w:space="0" w:color="000000"/>
          <w:right w:val="single" w:sz="4" w:space="4" w:color="000000"/>
        </w:pBdr>
      </w:pPr>
    </w:p>
    <w:p w:rsidR="00223935" w:rsidRDefault="00223935"/>
    <w:p w:rsidR="00223935" w:rsidRDefault="009508E4">
      <w:pPr>
        <w:jc w:val="right"/>
        <w:rPr>
          <w:i/>
        </w:rPr>
      </w:pPr>
      <w:r>
        <w:rPr>
          <w:i/>
        </w:rPr>
        <w:lastRenderedPageBreak/>
        <w:t>AAO SIG Application – page 2</w:t>
      </w:r>
    </w:p>
    <w:p w:rsidR="00223935" w:rsidRDefault="00223935"/>
    <w:p w:rsidR="00223935" w:rsidRDefault="00223935"/>
    <w:p w:rsidR="00223935" w:rsidRDefault="009508E4">
      <w:pPr>
        <w:rPr>
          <w:b/>
        </w:rPr>
      </w:pPr>
      <w:r>
        <w:rPr>
          <w:b/>
        </w:rPr>
        <w:t>4. List at least 25 Academy Fellow Proposed SIG Members (include name and city/state); all must be in good standing with the Academy. For more than 25 names, hit “Tab” when you enter the 25</w:t>
      </w:r>
      <w:r>
        <w:rPr>
          <w:b/>
          <w:vertAlign w:val="superscript"/>
        </w:rPr>
        <w:t>th</w:t>
      </w:r>
      <w:r>
        <w:rPr>
          <w:b/>
        </w:rPr>
        <w:t xml:space="preserve"> name to add more rows.</w:t>
      </w:r>
    </w:p>
    <w:p w:rsidR="00223935" w:rsidRDefault="00223935"/>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2876"/>
        <w:gridCol w:w="2835"/>
        <w:gridCol w:w="3379"/>
      </w:tblGrid>
      <w:tr w:rsidR="00223935">
        <w:tc>
          <w:tcPr>
            <w:tcW w:w="918" w:type="dxa"/>
          </w:tcPr>
          <w:p w:rsidR="00223935" w:rsidRDefault="00223935"/>
        </w:tc>
        <w:tc>
          <w:tcPr>
            <w:tcW w:w="2876" w:type="dxa"/>
          </w:tcPr>
          <w:p w:rsidR="00223935" w:rsidRDefault="009508E4">
            <w:pPr>
              <w:rPr>
                <w:b/>
              </w:rPr>
            </w:pPr>
            <w:r>
              <w:rPr>
                <w:b/>
              </w:rPr>
              <w:t>Name</w:t>
            </w:r>
          </w:p>
        </w:tc>
        <w:tc>
          <w:tcPr>
            <w:tcW w:w="2835" w:type="dxa"/>
          </w:tcPr>
          <w:p w:rsidR="00223935" w:rsidRDefault="009508E4">
            <w:pPr>
              <w:rPr>
                <w:b/>
              </w:rPr>
            </w:pPr>
            <w:r>
              <w:rPr>
                <w:b/>
              </w:rPr>
              <w:t>City/State or Country</w:t>
            </w:r>
          </w:p>
        </w:tc>
        <w:tc>
          <w:tcPr>
            <w:tcW w:w="3379" w:type="dxa"/>
          </w:tcPr>
          <w:p w:rsidR="00223935" w:rsidRDefault="009508E4">
            <w:pPr>
              <w:rPr>
                <w:b/>
              </w:rPr>
            </w:pPr>
            <w:r>
              <w:rPr>
                <w:b/>
              </w:rPr>
              <w:t>Email</w:t>
            </w:r>
          </w:p>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tc>
        <w:tc>
          <w:tcPr>
            <w:tcW w:w="3379" w:type="dxa"/>
          </w:tcPr>
          <w:p w:rsidR="00223935" w:rsidRDefault="00223935"/>
        </w:tc>
      </w:tr>
      <w:tr w:rsidR="00223935">
        <w:tc>
          <w:tcPr>
            <w:tcW w:w="918" w:type="dxa"/>
          </w:tcPr>
          <w:p w:rsidR="00223935" w:rsidRDefault="00223935">
            <w:pPr>
              <w:numPr>
                <w:ilvl w:val="0"/>
                <w:numId w:val="1"/>
              </w:numPr>
            </w:pPr>
          </w:p>
        </w:tc>
        <w:tc>
          <w:tcPr>
            <w:tcW w:w="2876" w:type="dxa"/>
          </w:tcPr>
          <w:p w:rsidR="00223935" w:rsidRDefault="00223935"/>
        </w:tc>
        <w:tc>
          <w:tcPr>
            <w:tcW w:w="2835" w:type="dxa"/>
          </w:tcPr>
          <w:p w:rsidR="00223935" w:rsidRDefault="00223935">
            <w:pPr>
              <w:rPr>
                <w:rFonts w:ascii="Arial" w:eastAsia="Arial" w:hAnsi="Arial" w:cs="Arial"/>
                <w:sz w:val="20"/>
                <w:szCs w:val="20"/>
              </w:rPr>
            </w:pPr>
          </w:p>
        </w:tc>
        <w:tc>
          <w:tcPr>
            <w:tcW w:w="3379" w:type="dxa"/>
          </w:tcPr>
          <w:p w:rsidR="00223935" w:rsidRDefault="00223935"/>
        </w:tc>
      </w:tr>
    </w:tbl>
    <w:p w:rsidR="00223935" w:rsidRDefault="00223935"/>
    <w:p w:rsidR="00223935" w:rsidRDefault="00223935"/>
    <w:p w:rsidR="00223935" w:rsidRDefault="009508E4">
      <w:r>
        <w:t xml:space="preserve">Please email this form to Helen Viksnins at </w:t>
      </w:r>
      <w:hyperlink r:id="rId8">
        <w:r>
          <w:rPr>
            <w:color w:val="0000FF"/>
            <w:u w:val="single"/>
          </w:rPr>
          <w:t>Helenv@aaoptom.org</w:t>
        </w:r>
      </w:hyperlink>
      <w:r>
        <w:t>, fax to 407-893-9890, or mail to her at American Academy of Optometry, 2909 Fairgreen St, Orlando, FL 32803.</w:t>
      </w:r>
    </w:p>
    <w:sectPr w:rsidR="00223935">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E4" w:rsidRDefault="009508E4">
      <w:r>
        <w:separator/>
      </w:r>
    </w:p>
  </w:endnote>
  <w:endnote w:type="continuationSeparator" w:id="0">
    <w:p w:rsidR="009508E4" w:rsidRDefault="009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35" w:rsidRDefault="009508E4">
    <w:pPr>
      <w:pBdr>
        <w:top w:val="nil"/>
        <w:left w:val="nil"/>
        <w:bottom w:val="nil"/>
        <w:right w:val="nil"/>
        <w:between w:val="nil"/>
      </w:pBdr>
      <w:tabs>
        <w:tab w:val="center" w:pos="4680"/>
        <w:tab w:val="right" w:pos="9360"/>
      </w:tabs>
      <w:rPr>
        <w:color w:val="000000"/>
        <w:sz w:val="20"/>
        <w:szCs w:val="20"/>
      </w:rPr>
    </w:pPr>
    <w:r>
      <w:rPr>
        <w:color w:val="000000"/>
        <w:sz w:val="20"/>
        <w:szCs w:val="20"/>
      </w:rPr>
      <w:t>AAO SIG application approved 7/xx/10</w:t>
    </w:r>
  </w:p>
  <w:p w:rsidR="00223935" w:rsidRDefault="002239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E4" w:rsidRDefault="009508E4">
      <w:r>
        <w:separator/>
      </w:r>
    </w:p>
  </w:footnote>
  <w:footnote w:type="continuationSeparator" w:id="0">
    <w:p w:rsidR="009508E4" w:rsidRDefault="0095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0017"/>
    <w:multiLevelType w:val="multilevel"/>
    <w:tmpl w:val="4036D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35"/>
    <w:rsid w:val="00223935"/>
    <w:rsid w:val="002356CD"/>
    <w:rsid w:val="009508E4"/>
    <w:rsid w:val="00BA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F6F2A-C7F8-428A-8FF0-9C859B3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lenv@aaoptom.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Vardaam</dc:creator>
  <cp:lastModifiedBy>Vardaam</cp:lastModifiedBy>
  <cp:revision>2</cp:revision>
  <dcterms:created xsi:type="dcterms:W3CDTF">2022-03-07T14:12:00Z</dcterms:created>
  <dcterms:modified xsi:type="dcterms:W3CDTF">2022-03-07T14:12:00Z</dcterms:modified>
</cp:coreProperties>
</file>